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6e339488140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INTELLI SERVICES AS</w:t>
      </w:r>
    </w:p>
    <w:sectPr>
      <w:headerReference xmlns:r="http://schemas.openxmlformats.org/officeDocument/2006/relationships" w:type="default" r:id="R5f89419510b74508"/>
      <w:footerReference xmlns:r="http://schemas.openxmlformats.org/officeDocument/2006/relationships" w:type="default" r:id="R3c1940106cbc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89419510b74508" /><Relationship Type="http://schemas.openxmlformats.org/officeDocument/2006/relationships/footer" Target="/word/footer1.xml" Id="R3c1940106cbc4c8c" /></Relationships>
</file>