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b6015f11642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Rovde,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VIMENTE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VIMENTE AS</w:t>
      </w:r>
    </w:p>
    <w:sectPr>
      <w:headerReference xmlns:r="http://schemas.openxmlformats.org/officeDocument/2006/relationships" w:type="default" r:id="R79361b9a527d4152"/>
      <w:footerReference xmlns:r="http://schemas.openxmlformats.org/officeDocument/2006/relationships" w:type="default" r:id="R0b121a584c08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61b9a527d4152" /><Relationship Type="http://schemas.openxmlformats.org/officeDocument/2006/relationships/footer" Target="/word/footer1.xml" Id="R0b121a584c0846cf" /></Relationships>
</file>