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ef6515eb984c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ELJE</w:t>
      </w:r>
    </w:p>
    <w:sectPr>
      <w:headerReference xmlns:r="http://schemas.openxmlformats.org/officeDocument/2006/relationships" w:type="default" r:id="Rb0078f6e248f45c5"/>
      <w:footerReference xmlns:r="http://schemas.openxmlformats.org/officeDocument/2006/relationships" w:type="default" r:id="Rbb9eb844ed4d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ELJE   ·   Org.nr 930 507 075   ·   Billingstadsletta 38   ·   1396 BILLINGSTAD   ·   kjell@as-elje.no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ELJE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78f6e248f45c5" /><Relationship Type="http://schemas.openxmlformats.org/officeDocument/2006/relationships/footer" Target="/word/footer1.xml" Id="Rbb9eb844ed4d426b" /></Relationships>
</file>