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c9a4d872bb49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TEMROC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TEMROC AS</w:t>
      </w:r>
    </w:p>
    <w:sectPr>
      <w:headerReference xmlns:r="http://schemas.openxmlformats.org/officeDocument/2006/relationships" w:type="default" r:id="Rc6d538934d314b01"/>
      <w:footerReference xmlns:r="http://schemas.openxmlformats.org/officeDocument/2006/relationships" w:type="default" r:id="R9fb69a3ddfc242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TEMROC AS   ·   Org.nr 930 543 365   ·   Nardoskrenten 8   ·   7032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TEMROC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d538934d314b01" /><Relationship Type="http://schemas.openxmlformats.org/officeDocument/2006/relationships/footer" Target="/word/footer1.xml" Id="R9fb69a3ddfc242e6" /></Relationships>
</file>