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1d2b2f937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WELLE GRUPPEN AS.</w:t>
      </w:r>
    </w:p>
    <w:sectPr>
      <w:headerReference xmlns:r="http://schemas.openxmlformats.org/officeDocument/2006/relationships" w:type="default" r:id="R63978942230046ce"/>
      <w:footerReference xmlns:r="http://schemas.openxmlformats.org/officeDocument/2006/relationships" w:type="default" r:id="R774d373f4e6e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78942230046ce" /><Relationship Type="http://schemas.openxmlformats.org/officeDocument/2006/relationships/footer" Target="/word/footer1.xml" Id="R774d373f4e6e4559" /></Relationships>
</file>