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280f70b97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Kinsarvik,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22007d72f3b04234"/>
      <w:footerReference xmlns:r="http://schemas.openxmlformats.org/officeDocument/2006/relationships" w:type="default" r:id="Rc5c5895a9daf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07d72f3b04234" /><Relationship Type="http://schemas.openxmlformats.org/officeDocument/2006/relationships/footer" Target="/word/footer1.xml" Id="Rc5c5895a9daf4015" /></Relationships>
</file>