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1d02799d5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DIEI AS</w:t>
      </w:r>
    </w:p>
    <w:sectPr>
      <w:headerReference xmlns:r="http://schemas.openxmlformats.org/officeDocument/2006/relationships" w:type="default" r:id="R6c34adae4d7047c8"/>
      <w:footerReference xmlns:r="http://schemas.openxmlformats.org/officeDocument/2006/relationships" w:type="default" r:id="R9ab190f67d0e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4adae4d7047c8" /><Relationship Type="http://schemas.openxmlformats.org/officeDocument/2006/relationships/footer" Target="/word/footer1.xml" Id="R9ab190f67d0e4653" /></Relationships>
</file>