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c96b29fce4b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JULEIK AS</w:t>
      </w:r>
    </w:p>
    <w:sectPr>
      <w:headerReference xmlns:r="http://schemas.openxmlformats.org/officeDocument/2006/relationships" w:type="default" r:id="R8d89aa2c48c74d64"/>
      <w:footerReference xmlns:r="http://schemas.openxmlformats.org/officeDocument/2006/relationships" w:type="default" r:id="R356823d06f4d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9aa2c48c74d64" /><Relationship Type="http://schemas.openxmlformats.org/officeDocument/2006/relationships/footer" Target="/word/footer1.xml" Id="R356823d06f4d432c" /></Relationships>
</file>