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db4c8e0c849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HAUGERUD REGNSKAPSKONTOR AS.</w:t>
      </w:r>
    </w:p>
    <w:sectPr>
      <w:headerReference xmlns:r="http://schemas.openxmlformats.org/officeDocument/2006/relationships" w:type="default" r:id="R948a797b6f29403c"/>
      <w:footerReference xmlns:r="http://schemas.openxmlformats.org/officeDocument/2006/relationships" w:type="default" r:id="R8901f13278c64d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a797b6f29403c" /><Relationship Type="http://schemas.openxmlformats.org/officeDocument/2006/relationships/footer" Target="/word/footer1.xml" Id="R8901f13278c64ddd" /></Relationships>
</file>