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2a9430ce74e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FINANSPLAN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FINANSPLAN</w:t>
      </w:r>
    </w:p>
    <w:sectPr>
      <w:headerReference xmlns:r="http://schemas.openxmlformats.org/officeDocument/2006/relationships" w:type="default" r:id="Rb403328c59d24a88"/>
      <w:footerReference xmlns:r="http://schemas.openxmlformats.org/officeDocument/2006/relationships" w:type="default" r:id="R5e8b411752f1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3328c59d24a88" /><Relationship Type="http://schemas.openxmlformats.org/officeDocument/2006/relationships/footer" Target="/word/footer1.xml" Id="R5e8b411752f14a1d" /></Relationships>
</file>