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01618ce42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VIHECA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VIHECA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d6cb682324212"/>
      <w:footerReference xmlns:r="http://schemas.openxmlformats.org/officeDocument/2006/relationships" w:type="default" r:id="Rc23c69b50b61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VIHECA CAPITAL AS   ·   Org.nr 933 597 326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VIHECA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d6cb682324212" /><Relationship Type="http://schemas.openxmlformats.org/officeDocument/2006/relationships/footer" Target="/word/footer1.xml" Id="Rc23c69b50b614b12" /></Relationships>
</file>