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46043530d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TORGEIR DØVIK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TORGEIR DØVIK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d705b1dff4dc8"/>
      <w:footerReference xmlns:r="http://schemas.openxmlformats.org/officeDocument/2006/relationships" w:type="default" r:id="R54be93b0cf87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d705b1dff4dc8" /><Relationship Type="http://schemas.openxmlformats.org/officeDocument/2006/relationships/footer" Target="/word/footer1.xml" Id="R54be93b0cf8747ac" /></Relationships>
</file>