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44518de8a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STAUD ANSATTE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STAUD ANSATTE AS</w:t>
      </w:r>
    </w:p>
    <w:sectPr>
      <w:headerReference xmlns:r="http://schemas.openxmlformats.org/officeDocument/2006/relationships" w:type="default" r:id="R2f4238515e1243a6"/>
      <w:footerReference xmlns:r="http://schemas.openxmlformats.org/officeDocument/2006/relationships" w:type="default" r:id="Rc0f7d971e1d7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ANSATTE AS   ·   Org.nr 935 095 085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ANSATTE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238515e1243a6" /><Relationship Type="http://schemas.openxmlformats.org/officeDocument/2006/relationships/footer" Target="/word/footer1.xml" Id="Rc0f7d971e1d742bc" /></Relationships>
</file>