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13c0af3f234ad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KPMG AS</w:t>
      </w:r>
    </w:p>
    <w:sectPr>
      <w:headerReference xmlns:r="http://schemas.openxmlformats.org/officeDocument/2006/relationships" w:type="default" r:id="R5c68f73cc70d45ba"/>
      <w:footerReference xmlns:r="http://schemas.openxmlformats.org/officeDocument/2006/relationships" w:type="default" r:id="R0fc20b0080f142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KPMG AS   ·   Org.nr 935 174 627   ·   Dronning Eufemias gate 6A   ·   0191 OSLO   ·   Tlf. 04063   ·   contact@kpmg.no   ·   www.kpmg.no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KPMG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68f73cc70d45ba" /><Relationship Type="http://schemas.openxmlformats.org/officeDocument/2006/relationships/footer" Target="/word/footer1.xml" Id="R0fc20b0080f1423c" /></Relationships>
</file>