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ffb5353b3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EGANSTI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EGANSTI INVEST AS</w:t>
      </w:r>
    </w:p>
    <w:sectPr>
      <w:headerReference xmlns:r="http://schemas.openxmlformats.org/officeDocument/2006/relationships" w:type="default" r:id="R1cd8e78dffbd4d9d"/>
      <w:footerReference xmlns:r="http://schemas.openxmlformats.org/officeDocument/2006/relationships" w:type="default" r:id="R8906b86744b0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EGANSTI INVEST AS   ·   Org.nr 935 181 100   ·   c/o Erik Jensen, Fritzøe Brygge 9I   ·   3264 LARVIK   ·   Tlf. 33 12 47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EGANSTI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8e78dffbd4d9d" /><Relationship Type="http://schemas.openxmlformats.org/officeDocument/2006/relationships/footer" Target="/word/footer1.xml" Id="R8906b86744b048db" /></Relationships>
</file>