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079dc54bd344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BRIS ØKONOMI AS</w:t>
      </w:r>
    </w:p>
    <w:sectPr>
      <w:headerReference xmlns:r="http://schemas.openxmlformats.org/officeDocument/2006/relationships" w:type="default" r:id="R302fe35352f14841"/>
      <w:footerReference xmlns:r="http://schemas.openxmlformats.org/officeDocument/2006/relationships" w:type="default" r:id="R5d1106f8f9fc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BRIS ØKONOMI AS   ·   Org.nr 935 497 310   ·   Storgata 5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2fe35352f14841" /><Relationship Type="http://schemas.openxmlformats.org/officeDocument/2006/relationships/footer" Target="/word/footer1.xml" Id="R5d1106f8f9fc4aae" /></Relationships>
</file>