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343a37ef99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BOSSEKOP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BOSSEKOP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c346eeb83462a"/>
      <w:footerReference xmlns:r="http://schemas.openxmlformats.org/officeDocument/2006/relationships" w:type="default" r:id="R222d790e5d73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BOSSEKOP UNGDOMSLAG   ·   Org.nr 936 326 048   ·   Thomasbakkveien 22   ·   9513 ALTA   ·   hovedstyret@bul-alta.no   ·   www.bul-alta.no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BOSSEKOP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c346eeb83462a" /><Relationship Type="http://schemas.openxmlformats.org/officeDocument/2006/relationships/footer" Target="/word/footer1.xml" Id="R222d790e5d734a93" /></Relationships>
</file>