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bbc1076a564f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A&amp;A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A&amp;A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2918abb6374c11"/>
      <w:footerReference xmlns:r="http://schemas.openxmlformats.org/officeDocument/2006/relationships" w:type="default" r:id="R69db753ba17e4f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A&amp;A REGNSKAP AS   ·   Org.nr 936 494 285   ·   Drammensveien 852   ·   1383 ASKER   ·   Tlf. 22 03 40 80   ·   post@aandaregnskap.no   ·   www.aandaregnskap.no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A&amp;A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2918abb6374c11" /><Relationship Type="http://schemas.openxmlformats.org/officeDocument/2006/relationships/footer" Target="/word/footer1.xml" Id="R69db753ba17e4f9a" /></Relationships>
</file>