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7f8c3a966742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Bugøynes,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ABRAHAMSEN DAGLIGVARE AS</w:t>
      </w:r>
    </w:p>
    <w:sectPr>
      <w:headerReference xmlns:r="http://schemas.openxmlformats.org/officeDocument/2006/relationships" w:type="default" r:id="Rc7e04ff9fcb2492d"/>
      <w:footerReference xmlns:r="http://schemas.openxmlformats.org/officeDocument/2006/relationships" w:type="default" r:id="Rde55c3b191fb4b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ABRAHAMSEN DAGLIGVARE AS   ·   Org.nr 937 634 714   ·   Østersandveien 18   ·   9935 BUGØYNES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ABRAHAMSEN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e04ff9fcb2492d" /><Relationship Type="http://schemas.openxmlformats.org/officeDocument/2006/relationships/footer" Target="/word/footer1.xml" Id="Rde55c3b191fb4b66" /></Relationships>
</file>