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5c7a3ed8e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 PENSJON PK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 PENSJON PK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ccde79ffd48d2"/>
      <w:footerReference xmlns:r="http://schemas.openxmlformats.org/officeDocument/2006/relationships" w:type="default" r:id="Rb97f636c365f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ccde79ffd48d2" /><Relationship Type="http://schemas.openxmlformats.org/officeDocument/2006/relationships/footer" Target="/word/footer1.xml" Id="Rb97f636c365f47a6" /></Relationships>
</file>