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67baba21c48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NOTODDEN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NOTODDEN KOMMUNE</w:t>
      </w:r>
    </w:p>
    <w:sectPr>
      <w:headerReference xmlns:r="http://schemas.openxmlformats.org/officeDocument/2006/relationships" w:type="default" r:id="Rafce3849e3d949f8"/>
      <w:footerReference xmlns:r="http://schemas.openxmlformats.org/officeDocument/2006/relationships" w:type="default" r:id="R05553273313d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NOTODDEN KOMMUNE   ·   Org.nr 938 583 986   ·   Teatergata 3   ·   3674 NOTODDEN   ·   Tlf. 35 01 50 00   ·   postmottak@notodden.kommune.no   ·   www.notodden.kommune.no/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NOTODDEN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e3849e3d949f8" /><Relationship Type="http://schemas.openxmlformats.org/officeDocument/2006/relationships/footer" Target="/word/footer1.xml" Id="R05553273313d400a" /></Relationships>
</file>