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928e77307d4e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BAMBLE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BAMBLE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5d2b56358749ca"/>
      <w:footerReference xmlns:r="http://schemas.openxmlformats.org/officeDocument/2006/relationships" w:type="default" r:id="R460cc6eea8a441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BAMBLE KOMMUNE   ·   Org.nr 940 244 145   ·   Kirkeveien 12   ·   3970 LANGESUND   ·   Tlf. 35 96 50 00   ·   postmottak@bamble.kommune.no   ·   www.bamble.kommune.no/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BAMBLE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5d2b56358749ca" /><Relationship Type="http://schemas.openxmlformats.org/officeDocument/2006/relationships/footer" Target="/word/footer1.xml" Id="R460cc6eea8a441e6" /></Relationships>
</file>