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c3ad9f763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d629f79f74f1b"/>
      <w:footerReference xmlns:r="http://schemas.openxmlformats.org/officeDocument/2006/relationships" w:type="default" r:id="Rfb2096b3d388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INVEST AS   ·   Org.nr 942 705 670   ·  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d629f79f74f1b" /><Relationship Type="http://schemas.openxmlformats.org/officeDocument/2006/relationships/footer" Target="/word/footer1.xml" Id="Rfb2096b3d3884e06" /></Relationships>
</file>