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c5f4711e6046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 MORTENSEN REGNSKAPSSERVICE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MORTENSEN REGNSKAPSSERVICE AS</w:t>
      </w:r>
    </w:p>
    <w:sectPr>
      <w:headerReference xmlns:r="http://schemas.openxmlformats.org/officeDocument/2006/relationships" w:type="default" r:id="Rd1613b342ebd4fbd"/>
      <w:footerReference xmlns:r="http://schemas.openxmlformats.org/officeDocument/2006/relationships" w:type="default" r:id="Rf3ae90f10d0948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MORTENSEN REGNSKAPSSERVICE AS   ·   Org.nr 943 436 169   ·   Prinsens gate 2   ·   0152 OSLO   ·   Tlf. 22 41 28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MORTENSEN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613b342ebd4fbd" /><Relationship Type="http://schemas.openxmlformats.org/officeDocument/2006/relationships/footer" Target="/word/footer1.xml" Id="Rf3ae90f10d094863" /></Relationships>
</file>