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f59f1dd8f94c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Nesoddtangen,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NESODDEN KOMMUNE</w:t>
      </w:r>
    </w:p>
    <w:sectPr>
      <w:headerReference xmlns:r="http://schemas.openxmlformats.org/officeDocument/2006/relationships" w:type="default" r:id="R08c26607183d4c81"/>
      <w:footerReference xmlns:r="http://schemas.openxmlformats.org/officeDocument/2006/relationships" w:type="default" r:id="Re5b9ab8d602644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NESODDEN KOMMUNE   ·   Org.nr 944 383 565   ·   Kongleveien 2   ·   1452 NESODDTANGEN   ·   Tlf. 66 96 43 00   ·   postmottak@nesodden.kommune.no   ·   www.nesodden.kommune.no/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NESODDEN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c26607183d4c81" /><Relationship Type="http://schemas.openxmlformats.org/officeDocument/2006/relationships/footer" Target="/word/footer1.xml" Id="Re5b9ab8d60264413" /></Relationships>
</file>