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f1cb5c39f34f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Brødrene Dahl A/S, org.nr 945 757 280,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Dahl A/S</w:t>
      </w:r>
    </w:p>
    <w:sectPr>
      <w:headerReference xmlns:r="http://schemas.openxmlformats.org/officeDocument/2006/relationships" w:type="default" r:id="R9c4d427c78b44d92"/>
      <w:footerReference xmlns:r="http://schemas.openxmlformats.org/officeDocument/2006/relationships" w:type="default" r:id="R961f2781e5554b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Dahl A/S   ·   Org.nr 945 757 280   ·   Brynsengveien 5   ·   0667 OSLO   ·   Tlf. 22 72 55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Dahl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4d427c78b44d92" /><Relationship Type="http://schemas.openxmlformats.org/officeDocument/2006/relationships/footer" Target="/word/footer1.xml" Id="R961f2781e5554b89" /></Relationships>
</file>