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eadd314cf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ROSMERSHOLM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ROSMERSHOLM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04bc30d5d4e94"/>
      <w:footerReference xmlns:r="http://schemas.openxmlformats.org/officeDocument/2006/relationships" w:type="default" r:id="Rf6dd1e040c70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ROSMERSHOLM EIENDOM ANS   ·   Org.nr 945 854 480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ROSMERSHOLM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04bc30d5d4e94" /><Relationship Type="http://schemas.openxmlformats.org/officeDocument/2006/relationships/footer" Target="/word/footer1.xml" Id="Rf6dd1e040c704850" /></Relationships>
</file>