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97b74c2ae4f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Flateby,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Tores Mat A/S</w:t>
      </w:r>
    </w:p>
    <w:sectPr>
      <w:headerReference xmlns:r="http://schemas.openxmlformats.org/officeDocument/2006/relationships" w:type="default" r:id="R55731a7ccbcf47b7"/>
      <w:footerReference xmlns:r="http://schemas.openxmlformats.org/officeDocument/2006/relationships" w:type="default" r:id="R5642a8581d8d49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Tores Mat A/S   ·   Org.nr 947 610 619   ·   Bakkehagan 6A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Tores Mat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731a7ccbcf47b7" /><Relationship Type="http://schemas.openxmlformats.org/officeDocument/2006/relationships/footer" Target="/word/footer1.xml" Id="R5642a8581d8d4979" /></Relationships>
</file>