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da5ce6b51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SENTER MAT AS.</w:t>
      </w:r>
    </w:p>
    <w:sectPr>
      <w:headerReference xmlns:r="http://schemas.openxmlformats.org/officeDocument/2006/relationships" w:type="default" r:id="R2a1c590c062b4fde"/>
      <w:footerReference xmlns:r="http://schemas.openxmlformats.org/officeDocument/2006/relationships" w:type="default" r:id="R05786b8a0354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c590c062b4fde" /><Relationship Type="http://schemas.openxmlformats.org/officeDocument/2006/relationships/footer" Target="/word/footer1.xml" Id="R05786b8a03544d2c" /></Relationships>
</file>