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61a6cf7e8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MAT AS</w:t>
      </w:r>
    </w:p>
    <w:sectPr>
      <w:headerReference xmlns:r="http://schemas.openxmlformats.org/officeDocument/2006/relationships" w:type="default" r:id="Rbdaa7db4bad14dab"/>
      <w:footerReference xmlns:r="http://schemas.openxmlformats.org/officeDocument/2006/relationships" w:type="default" r:id="R4ad0d03761d4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MAT AS   ·   Org.nr 948 495 015   ·   Ovrilia 28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a7db4bad14dab" /><Relationship Type="http://schemas.openxmlformats.org/officeDocument/2006/relationships/footer" Target="/word/footer1.xml" Id="R4ad0d03761d44430" /></Relationships>
</file>