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d8da262f0942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Eggedal,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EGGEDAL HANDELSLAG AS</w:t>
      </w:r>
    </w:p>
    <w:sectPr>
      <w:headerReference xmlns:r="http://schemas.openxmlformats.org/officeDocument/2006/relationships" w:type="default" r:id="Rdf0e47545d734616"/>
      <w:footerReference xmlns:r="http://schemas.openxmlformats.org/officeDocument/2006/relationships" w:type="default" r:id="R919f0c69151f41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EGGEDAL HANDELSLAG AS   ·   Org.nr 954 023 605   ·   Eggedalsveien 1500   ·   3359 EGGEDAL   ·   Tlf. 32 71 46 03   ·   senterleder@eggedalhandelslag.no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EGGEDAL HANDELSLAG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0e47545d734616" /><Relationship Type="http://schemas.openxmlformats.org/officeDocument/2006/relationships/footer" Target="/word/footer1.xml" Id="R919f0c69151f4122" /></Relationships>
</file>