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cc17dcf39141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SYKEHUSPERSONALETS VELFERDSLAG SA</w:t>
      </w:r>
    </w:p>
    <w:sectPr>
      <w:headerReference xmlns:r="http://schemas.openxmlformats.org/officeDocument/2006/relationships" w:type="default" r:id="Rf35238c098634bd1"/>
      <w:footerReference xmlns:r="http://schemas.openxmlformats.org/officeDocument/2006/relationships" w:type="default" r:id="R71fee5381e334a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SYKEHUSPERSONALETS VELFERDSLAG SA   ·   Org.nr 955 131 851   ·   c/o Akershus Universitetssykehus HF, Sykehusveien 25   ·   1474 LØRENSKOG   ·   Tlf. 67 96 86 32   ·   eysteinn.hilmarsson@ahus.no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SYKEHUSPERSONALETS VELFERDSLAG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5238c098634bd1" /><Relationship Type="http://schemas.openxmlformats.org/officeDocument/2006/relationships/footer" Target="/word/footer1.xml" Id="R71fee5381e334adb" /></Relationships>
</file>