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edcb50a1c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ALMANKÅS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5ebf3efc64ca4cfe"/>
      <w:footerReference xmlns:r="http://schemas.openxmlformats.org/officeDocument/2006/relationships" w:type="default" r:id="Rd59575e5bacc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f3efc64ca4cfe" /><Relationship Type="http://schemas.openxmlformats.org/officeDocument/2006/relationships/footer" Target="/word/footer1.xml" Id="Rd59575e5bacc429b" /></Relationships>
</file>