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b23297bf4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SNØRTELAND AS</w:t>
      </w:r>
    </w:p>
    <w:sectPr>
      <w:headerReference xmlns:r="http://schemas.openxmlformats.org/officeDocument/2006/relationships" w:type="default" r:id="R5cee6da2058c4dc6"/>
      <w:footerReference xmlns:r="http://schemas.openxmlformats.org/officeDocument/2006/relationships" w:type="default" r:id="Rab7d3e19d27e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SNØRTELAND AS   ·   Org.nr 956 986 435   ·   Kirkevegen 16   ·   4280 SKUDENESHAVN   ·   reidar@slakteren.com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SNØRTELAND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e6da2058c4dc6" /><Relationship Type="http://schemas.openxmlformats.org/officeDocument/2006/relationships/footer" Target="/word/footer1.xml" Id="Rab7d3e19d27e425c" /></Relationships>
</file>