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b846ff5c6349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 SAGENES MATSENTER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 SAGENES MATSENTER AS</w:t>
      </w:r>
    </w:p>
    <w:sectPr>
      <w:headerReference xmlns:r="http://schemas.openxmlformats.org/officeDocument/2006/relationships" w:type="default" r:id="R5c6fb77b258e41fb"/>
      <w:footerReference xmlns:r="http://schemas.openxmlformats.org/officeDocument/2006/relationships" w:type="default" r:id="Rfe58b2126cef45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SAGENES MATSENTER AS   ·   Org.nr 957 562 043   ·   Olvikvegen 54   ·   5416 STORD   ·   Tlf. 53 41 20 50   ·   spar.adland@ngbutikk.net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SAGENES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6fb77b258e41fb" /><Relationship Type="http://schemas.openxmlformats.org/officeDocument/2006/relationships/footer" Target="/word/footer1.xml" Id="Rfe58b2126cef45a2" /></Relationships>
</file>