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63c9b43a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KAVI AS</w:t>
      </w:r>
    </w:p>
    <w:sectPr>
      <w:headerReference xmlns:r="http://schemas.openxmlformats.org/officeDocument/2006/relationships" w:type="default" r:id="R10cb34ebbb9d4d80"/>
      <w:footerReference xmlns:r="http://schemas.openxmlformats.org/officeDocument/2006/relationships" w:type="default" r:id="R2a36581c4c5c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b34ebbb9d4d80" /><Relationship Type="http://schemas.openxmlformats.org/officeDocument/2006/relationships/footer" Target="/word/footer1.xml" Id="R2a36581c4c5c4e0d" /></Relationships>
</file>