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f65071995d4e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KOMMUNE</w:t>
      </w:r>
    </w:p>
    <w:sectPr>
      <w:headerReference xmlns:r="http://schemas.openxmlformats.org/officeDocument/2006/relationships" w:type="default" r:id="R55a0644ed2cd45d3"/>
      <w:footerReference xmlns:r="http://schemas.openxmlformats.org/officeDocument/2006/relationships" w:type="default" r:id="Rf3946167570843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KOMMUNE   ·   Org.nr 964 962 766   ·   Kommunehuset   ·   3350 PRESTFOSS   ·   Tlf. 32 71 14 00   ·   post@sigdal.kommune.no   ·   www.sigdal.kommune.no/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a0644ed2cd45d3" /><Relationship Type="http://schemas.openxmlformats.org/officeDocument/2006/relationships/footer" Target="/word/footer1.xml" Id="Rf394616757084360" /></Relationships>
</file>