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7f699b7c34b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LILLESAND KOMMUNE</w:t>
      </w:r>
    </w:p>
    <w:sectPr>
      <w:headerReference xmlns:r="http://schemas.openxmlformats.org/officeDocument/2006/relationships" w:type="default" r:id="Rda5ea95c88084e8e"/>
      <w:footerReference xmlns:r="http://schemas.openxmlformats.org/officeDocument/2006/relationships" w:type="default" r:id="Rc3b4fdec7d55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5ea95c88084e8e" /><Relationship Type="http://schemas.openxmlformats.org/officeDocument/2006/relationships/footer" Target="/word/footer1.xml" Id="Rc3b4fdec7d554239" /></Relationships>
</file>