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ddf3142174c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SOKNDAL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SOKNDAL KOMMUNE</w:t>
      </w:r>
    </w:p>
    <w:sectPr>
      <w:headerReference xmlns:r="http://schemas.openxmlformats.org/officeDocument/2006/relationships" w:type="default" r:id="R2286594c19064a8b"/>
      <w:footerReference xmlns:r="http://schemas.openxmlformats.org/officeDocument/2006/relationships" w:type="default" r:id="Ra3f5690cb356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SOKNDAL KOMMUNE   ·   Org.nr 964 965 692   ·   Gamleveien 20   ·   4380 HAUGE I DALANE   ·   Tlf. 51 47 06 00   ·   postmottak@sokndal.kommune.no   ·   www.sokndal.kommune.no/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6594c19064a8b" /><Relationship Type="http://schemas.openxmlformats.org/officeDocument/2006/relationships/footer" Target="/word/footer1.xml" Id="Ra3f5690cb35649c4" /></Relationships>
</file>