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b77de3e92346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XPND AS</w:t>
      </w:r>
    </w:p>
    <w:sectPr>
      <w:headerReference xmlns:r="http://schemas.openxmlformats.org/officeDocument/2006/relationships" w:type="default" r:id="Ref3d798bef2b47cf"/>
      <w:footerReference xmlns:r="http://schemas.openxmlformats.org/officeDocument/2006/relationships" w:type="default" r:id="R3fb9db576c384b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XPND AS   ·   Org.nr 966 837 853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XPND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3d798bef2b47cf" /><Relationship Type="http://schemas.openxmlformats.org/officeDocument/2006/relationships/footer" Target="/word/footer1.xml" Id="R3fb9db576c384b86" /></Relationships>
</file>