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2b0586c034f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ØSTFOLD AKERSHUS REGNSKAPSHUSET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ØSTFOLD AKERSHUS REGNSKAPSHUSET AS</w:t>
      </w:r>
    </w:p>
    <w:sectPr>
      <w:headerReference xmlns:r="http://schemas.openxmlformats.org/officeDocument/2006/relationships" w:type="default" r:id="R22df5898250745a7"/>
      <w:footerReference xmlns:r="http://schemas.openxmlformats.org/officeDocument/2006/relationships" w:type="default" r:id="R5ebf7ded21e5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REGNSKAPSHUSET AS   ·   Org.nr 967 122 610   ·   Kalnesveien 5   ·   1712 GRÅLUM   ·   Tlf. 69 97 19 30   ·   post@vigres.no   ·   www.vigres.no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 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f5898250745a7" /><Relationship Type="http://schemas.openxmlformats.org/officeDocument/2006/relationships/footer" Target="/word/footer1.xml" Id="R5ebf7ded21e54b6d" /></Relationships>
</file>