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50054e660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LAKSEFISKERI INTERESSENTSKAP</w:t>
      </w:r>
    </w:p>
    <w:sectPr>
      <w:headerReference xmlns:r="http://schemas.openxmlformats.org/officeDocument/2006/relationships" w:type="default" r:id="Rebcc71d44f13439b"/>
      <w:footerReference xmlns:r="http://schemas.openxmlformats.org/officeDocument/2006/relationships" w:type="default" r:id="R1c15fe0bd7d6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c71d44f13439b" /><Relationship Type="http://schemas.openxmlformats.org/officeDocument/2006/relationships/footer" Target="/word/footer1.xml" Id="R1c15fe0bd7d64535" /></Relationships>
</file>