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1a04a94c2742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ETON AS</w:t>
      </w:r>
    </w:p>
    <w:sectPr>
      <w:headerReference xmlns:r="http://schemas.openxmlformats.org/officeDocument/2006/relationships" w:type="default" r:id="R3c28b2bfa2c34dcd"/>
      <w:footerReference xmlns:r="http://schemas.openxmlformats.org/officeDocument/2006/relationships" w:type="default" r:id="R077d76f4490d45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ETON AS   ·   Org.nr 971 098 422   ·   Thunes vei 2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ETON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28b2bfa2c34dcd" /><Relationship Type="http://schemas.openxmlformats.org/officeDocument/2006/relationships/footer" Target="/word/footer1.xml" Id="R077d76f4490d4545" /></Relationships>
</file>