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a837bafc7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PILAR REGNSKAP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bb308bbae7754260"/>
      <w:footerReference xmlns:r="http://schemas.openxmlformats.org/officeDocument/2006/relationships" w:type="default" r:id="R3e82f7d9664a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08bbae7754260" /><Relationship Type="http://schemas.openxmlformats.org/officeDocument/2006/relationships/footer" Target="/word/footer1.xml" Id="R3e82f7d9664a4ea1" /></Relationships>
</file>