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44d7ac16f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GJESTFRI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GJESTFRI</w:t>
      </w:r>
    </w:p>
    <w:sectPr>
      <w:headerReference xmlns:r="http://schemas.openxmlformats.org/officeDocument/2006/relationships" w:type="default" r:id="Rc58b6afe8a5642c4"/>
      <w:footerReference xmlns:r="http://schemas.openxmlformats.org/officeDocument/2006/relationships" w:type="default" r:id="Rde28affb03d5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GJESTFRI   ·   Org.nr 971 438 851   ·   c/o Ruben Heitmann, Kiserødveien 64   ·   3231 SANDEFJORD   ·   wilberg75@hotmail.com   ·   www.gjestfri.no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GJESTFRI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b6afe8a5642c4" /><Relationship Type="http://schemas.openxmlformats.org/officeDocument/2006/relationships/footer" Target="/word/footer1.xml" Id="Rde28affb03d549d4" /></Relationships>
</file>