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d28b4c35e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HORDALAND REVISJONSDISTRIKT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55b890ee8abd4938"/>
      <w:footerReference xmlns:r="http://schemas.openxmlformats.org/officeDocument/2006/relationships" w:type="default" r:id="Rf505ea576c84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890ee8abd4938" /><Relationship Type="http://schemas.openxmlformats.org/officeDocument/2006/relationships/footer" Target="/word/footer1.xml" Id="Rf505ea576c844f9a" /></Relationships>
</file>