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b9b4a1107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LEIF LANGØ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LEIF LANGØ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5d1b1110db4f8b"/>
      <w:footerReference xmlns:r="http://schemas.openxmlformats.org/officeDocument/2006/relationships" w:type="default" r:id="R21fcde695ba5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d1b1110db4f8b" /><Relationship Type="http://schemas.openxmlformats.org/officeDocument/2006/relationships/footer" Target="/word/footer1.xml" Id="R21fcde695ba54ffe" /></Relationships>
</file>