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1a56f1fade4f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KVÆFJORD KOMMUNE</w:t>
      </w:r>
    </w:p>
    <w:sectPr>
      <w:headerReference xmlns:r="http://schemas.openxmlformats.org/officeDocument/2006/relationships" w:type="default" r:id="R9720dfc9773b4913"/>
      <w:footerReference xmlns:r="http://schemas.openxmlformats.org/officeDocument/2006/relationships" w:type="default" r:id="R4bbff3df7f364e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KVÆFJORD KOMMUNE   ·   Org.nr 972 417 998   ·   Bygdeveien 26   ·   9475 BORKENES   ·   Tlf. 77 02 30 00   ·   postmottak@kvafjord.kommune.no   ·   www.kvafjord.kommune.no/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KVÆFJORD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20dfc9773b4913" /><Relationship Type="http://schemas.openxmlformats.org/officeDocument/2006/relationships/footer" Target="/word/footer1.xml" Id="R4bbff3df7f364eae" /></Relationships>
</file>