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c9dc148f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MUNOZ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MUNOZ HOLDING AS</w:t>
      </w:r>
    </w:p>
    <w:sectPr>
      <w:headerReference xmlns:r="http://schemas.openxmlformats.org/officeDocument/2006/relationships" w:type="default" r:id="Rf3cdf306bc854bfb"/>
      <w:footerReference xmlns:r="http://schemas.openxmlformats.org/officeDocument/2006/relationships" w:type="default" r:id="R91aa9b68e90e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MUNOZ HOLDING AS   ·   Org.nr 974 385 732   ·   Rophusvegen 91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MUNOZ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df306bc854bfb" /><Relationship Type="http://schemas.openxmlformats.org/officeDocument/2006/relationships/footer" Target="/word/footer1.xml" Id="R91aa9b68e90e4ef8" /></Relationships>
</file>