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64490e478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CRUX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CRUX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83fc9d6f8490d"/>
      <w:footerReference xmlns:r="http://schemas.openxmlformats.org/officeDocument/2006/relationships" w:type="default" r:id="R52b8d2d7be04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83fc9d6f8490d" /><Relationship Type="http://schemas.openxmlformats.org/officeDocument/2006/relationships/footer" Target="/word/footer1.xml" Id="R52b8d2d7be04473f" /></Relationships>
</file>